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1" w:rsidRPr="00096FA0" w:rsidRDefault="008477B1" w:rsidP="008477B1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B1" w:rsidRPr="00096FA0" w:rsidRDefault="008477B1" w:rsidP="008477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8477B1" w:rsidRPr="00096FA0" w:rsidRDefault="008477B1" w:rsidP="008477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8477B1" w:rsidRPr="00096FA0" w:rsidRDefault="008477B1" w:rsidP="008477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7B1" w:rsidRPr="00096FA0" w:rsidRDefault="008477B1" w:rsidP="008477B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Протокол № 43</w:t>
      </w:r>
    </w:p>
    <w:p w:rsidR="008477B1" w:rsidRPr="00096FA0" w:rsidRDefault="008477B1" w:rsidP="008477B1">
      <w:pPr>
        <w:pStyle w:val="a3"/>
        <w:spacing w:before="0" w:beforeAutospacing="0" w:after="0" w:afterAutospacing="0" w:line="360" w:lineRule="auto"/>
        <w:jc w:val="center"/>
        <w:rPr>
          <w:rStyle w:val="a5"/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 xml:space="preserve">засідання </w:t>
      </w:r>
      <w:r w:rsidRPr="00096FA0">
        <w:rPr>
          <w:rStyle w:val="a5"/>
          <w:sz w:val="28"/>
          <w:szCs w:val="28"/>
          <w:lang w:val="uk-UA"/>
        </w:rPr>
        <w:t xml:space="preserve">постійної комісії </w:t>
      </w:r>
      <w:r w:rsidRPr="00096FA0">
        <w:rPr>
          <w:b/>
          <w:sz w:val="28"/>
          <w:szCs w:val="28"/>
          <w:lang w:val="uk-UA"/>
        </w:rPr>
        <w:t xml:space="preserve">міської ради </w:t>
      </w:r>
      <w:r w:rsidRPr="00096FA0">
        <w:rPr>
          <w:rStyle w:val="a5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8477B1" w:rsidRPr="00096FA0" w:rsidRDefault="008477B1" w:rsidP="008477B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477B1" w:rsidRPr="00096FA0" w:rsidRDefault="008477B1" w:rsidP="008477B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i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20.02.2018 </w:t>
      </w:r>
    </w:p>
    <w:p w:rsidR="008477B1" w:rsidRPr="00096FA0" w:rsidRDefault="008477B1" w:rsidP="008477B1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sz w:val="28"/>
          <w:szCs w:val="28"/>
          <w:lang w:val="uk-UA"/>
        </w:rPr>
        <w:tab/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великий зал виконкому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096F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О. Б.; </w:t>
      </w:r>
      <w:r w:rsidRPr="00096FA0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096FA0">
        <w:rPr>
          <w:rFonts w:ascii="Times New Roman" w:hAnsi="Times New Roman"/>
          <w:bCs/>
          <w:sz w:val="28"/>
          <w:szCs w:val="28"/>
          <w:lang w:val="uk-UA"/>
        </w:rPr>
        <w:t xml:space="preserve"> Білоусенко М.В.;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І. В., </w:t>
      </w:r>
      <w:r w:rsidRPr="00096FA0">
        <w:rPr>
          <w:rFonts w:ascii="Times New Roman" w:hAnsi="Times New Roman"/>
          <w:bCs/>
          <w:sz w:val="28"/>
          <w:szCs w:val="28"/>
          <w:lang w:val="uk-UA"/>
        </w:rPr>
        <w:t>Рябуха В.Г.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Білодід С.М. – головний спеціаліст відділу з питань фізичної та спорту;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Горбач Н.В. – спеціаліст І категорії Управління освіти;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В.М. – начальник відділу адміністративно-дозвільних процедур виконавчого комітету Ніжинської міської ради;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Дзюба С.П. – заступник міського голови;</w:t>
      </w:r>
    </w:p>
    <w:p w:rsidR="00396D68" w:rsidRPr="00096FA0" w:rsidRDefault="00396D68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Г.М. – директор НКМ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ім.І.Спаського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>;</w:t>
      </w:r>
    </w:p>
    <w:p w:rsidR="00BC3EDF" w:rsidRPr="00096FA0" w:rsidRDefault="00BC3EDF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Коваль В.М. – заступник директора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МЦ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«Спорт для всіх»;</w:t>
      </w:r>
    </w:p>
    <w:p w:rsidR="008477B1" w:rsidRPr="00096FA0" w:rsidRDefault="008477B1" w:rsidP="00520410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 – головний лікар Ніжинської ЦМЛ ім. М. Галицького;</w:t>
      </w:r>
    </w:p>
    <w:p w:rsidR="00504289" w:rsidRPr="00096FA0" w:rsidRDefault="008477B1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 С.М. 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</w:t>
      </w:r>
      <w:r w:rsidR="00EC5853"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B67D4D" w:rsidRPr="00096FA0" w:rsidRDefault="00B67D4D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Кресан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Ж.В. – ЗОШ №10 (ED </w:t>
      </w: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Camp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Ніжин);</w:t>
      </w:r>
    </w:p>
    <w:p w:rsidR="00EC5853" w:rsidRPr="00096FA0" w:rsidRDefault="00EC5853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Кулініч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В.М. – начальник УПСЗН;</w:t>
      </w:r>
    </w:p>
    <w:p w:rsidR="008477B1" w:rsidRPr="00096FA0" w:rsidRDefault="008477B1" w:rsidP="00520410">
      <w:pPr>
        <w:spacing w:line="360" w:lineRule="auto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Коломійченко</w:t>
      </w:r>
      <w:proofErr w:type="spellEnd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В.Л. - </w:t>
      </w: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журналіст «</w:t>
      </w: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Nizhynnews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»;</w:t>
      </w:r>
    </w:p>
    <w:p w:rsidR="008477B1" w:rsidRPr="00096FA0" w:rsidRDefault="008477B1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Лисенок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А.А. – журналіст «</w:t>
      </w: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ПравдаТут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»;</w:t>
      </w:r>
    </w:p>
    <w:p w:rsidR="00D93A8B" w:rsidRPr="00096FA0" w:rsidRDefault="00D93A8B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Нагорна Н.М. – вчитель </w:t>
      </w:r>
      <w:r w:rsidR="009F3A00"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ННВК №16 «Престиж» (ED </w:t>
      </w:r>
      <w:proofErr w:type="spellStart"/>
      <w:r w:rsidR="009F3A00"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Camp</w:t>
      </w:r>
      <w:proofErr w:type="spellEnd"/>
      <w:r w:rsidR="009F3A00"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Ніжин);</w:t>
      </w:r>
    </w:p>
    <w:p w:rsidR="008477B1" w:rsidRPr="00096FA0" w:rsidRDefault="008477B1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Салогуб В.В. – секретар Ніжинської міської ради;</w:t>
      </w:r>
    </w:p>
    <w:p w:rsidR="0052169E" w:rsidRPr="00096FA0" w:rsidRDefault="0052169E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журналіст міської газети «Вісті»;</w:t>
      </w:r>
    </w:p>
    <w:p w:rsidR="0090033C" w:rsidRPr="00096FA0" w:rsidRDefault="0090033C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Шекера</w:t>
      </w:r>
      <w:proofErr w:type="spellEnd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К.В. -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>. начальника відділу у справах сім’ї  та молоді виконавчого комітету Ніжинської міської ради;</w:t>
      </w:r>
    </w:p>
    <w:p w:rsidR="0052169E" w:rsidRPr="00096FA0" w:rsidRDefault="007D1D2D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В.М. – головний лікар КЛПЗ Ніжинський пологовий будинок;</w:t>
      </w:r>
    </w:p>
    <w:p w:rsidR="008477B1" w:rsidRPr="00096FA0" w:rsidRDefault="008477B1" w:rsidP="00520410">
      <w:pPr>
        <w:pStyle w:val="a4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  <w:r w:rsidRPr="00096F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8477B1" w:rsidRPr="00096FA0" w:rsidRDefault="008477B1" w:rsidP="00520410">
      <w:pPr>
        <w:spacing w:after="0" w:line="360" w:lineRule="auto"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477B1" w:rsidRPr="00096FA0" w:rsidRDefault="008477B1" w:rsidP="00520410">
      <w:pPr>
        <w:pStyle w:val="a4"/>
        <w:spacing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8477B1" w:rsidRPr="00096FA0" w:rsidRDefault="008477B1" w:rsidP="00520410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      та молоді, фізичної культури і спорту</w:t>
      </w:r>
      <w:r w:rsidR="00FF7EF4"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від 20.02.2018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</w:t>
      </w:r>
    </w:p>
    <w:p w:rsidR="006D297F" w:rsidRPr="00096FA0" w:rsidRDefault="006D36CD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t>Про внесення змін до рішення Ніжинської міської ради VII скликання від 24 листопада 2015 року №4-2/2015 «Про обрання голів та членів постійних комісій Ніжинської міської ради VII скликання».</w:t>
      </w:r>
    </w:p>
    <w:p w:rsidR="006D36CD" w:rsidRPr="00096FA0" w:rsidRDefault="006D36CD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t>Про затвердження Програми продуктивної зайнятості населення           м. Ніжина на 2018 – 2020 роки.</w:t>
      </w:r>
    </w:p>
    <w:p w:rsidR="006D36CD" w:rsidRPr="00096FA0" w:rsidRDefault="004E35E6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4E35E6" w:rsidRPr="00096FA0" w:rsidRDefault="00C13CC7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Про внесення змін до пункту 7 додатку 15 «Міська Програма «Молодь Ніжина» на період до 2020 року», затвердженої рішенням Ніжинської міської ради від 26.12.2016 року №8-19/2016 «Про затвердження бюджетних програм місцевого значення на 2017 рік».</w:t>
      </w:r>
    </w:p>
    <w:p w:rsidR="00C13CC7" w:rsidRPr="00096FA0" w:rsidRDefault="00956FBD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t>Про передачу матеріальних цінностей відділу з питань фізичної культури та спорту Ніжинської міської ради Чернігівської області.</w:t>
      </w:r>
    </w:p>
    <w:p w:rsidR="00483560" w:rsidRPr="00096FA0" w:rsidRDefault="00483560" w:rsidP="0052041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Про внесення змін до п.1рішення Ніжинської міської ради Чернігівської області VІ скликання № 26-65/2015 від 26.02.2015р «Про створення органу приватизації житлового фонду комунальної власності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та затвердження Положення про орган приватизації»                зі змінами внесеними  рішенням Ніжинської міської ради № 12-7/2016  від   02.02.2016р. «Про внесення змін до рішення Ніжинської міської ради Чернігівської області  VІ скликання № 26-65/2015 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7B0E" w:rsidRPr="00096FA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96FA0">
        <w:rPr>
          <w:rFonts w:ascii="Times New Roman" w:hAnsi="Times New Roman"/>
          <w:sz w:val="28"/>
          <w:szCs w:val="28"/>
          <w:lang w:val="uk-UA"/>
        </w:rPr>
        <w:t>26.02.2015 р.</w:t>
      </w:r>
    </w:p>
    <w:p w:rsidR="00A62C8F" w:rsidRPr="00096FA0" w:rsidRDefault="00A62C8F" w:rsidP="00520410">
      <w:pPr>
        <w:pStyle w:val="a4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96FA0">
        <w:rPr>
          <w:rFonts w:ascii="Times New Roman" w:eastAsiaTheme="minorHAnsi" w:hAnsi="Times New Roman"/>
          <w:sz w:val="28"/>
          <w:szCs w:val="28"/>
          <w:lang w:val="uk-UA" w:eastAsia="en-US"/>
        </w:rPr>
        <w:t>РІЗНЕ</w:t>
      </w:r>
    </w:p>
    <w:p w:rsidR="00226E4D" w:rsidRPr="00096FA0" w:rsidRDefault="00226E4D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>Про розгляд листа головного лікаря КЛПЗ «Ніжинський міський пологовий будинок» щодо розгляду можливості придбання медичного обладнання та виконання ремонтних робіт КЛПЗ «Ніжинський міський пологовий будинок».</w:t>
      </w:r>
    </w:p>
    <w:p w:rsidR="00226E4D" w:rsidRPr="00096FA0" w:rsidRDefault="00AE7D4C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>Про розгляд питання щодо виділення додаткових коштів по КПКВ «Багатопрофільна стаціонарна медична допомога населенню»</w:t>
      </w:r>
      <w:r w:rsidR="00A83ACA" w:rsidRPr="00096FA0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83ACA" w:rsidRPr="00096FA0" w:rsidRDefault="008655D7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листа директора НКМ </w:t>
      </w:r>
      <w:proofErr w:type="spellStart"/>
      <w:r w:rsidRPr="00096FA0">
        <w:rPr>
          <w:rFonts w:ascii="Times New Roman" w:hAnsi="Times New Roman"/>
          <w:sz w:val="28"/>
          <w:szCs w:val="28"/>
          <w:lang w:val="uk-UA" w:eastAsia="en-US"/>
        </w:rPr>
        <w:t>ім.І.Спаського</w:t>
      </w:r>
      <w:proofErr w:type="spellEnd"/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 щодо розгляду виділення додаткових коштів на оплату послуг за відвідування школярами музейного комплексу міста.</w:t>
      </w:r>
    </w:p>
    <w:p w:rsidR="00E12296" w:rsidRPr="00096FA0" w:rsidRDefault="00E12296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оргкомітету заходу «Регіональна (не)конференція міні-Ed </w:t>
      </w:r>
      <w:proofErr w:type="spellStart"/>
      <w:r w:rsidRPr="00096FA0">
        <w:rPr>
          <w:rFonts w:ascii="Times New Roman" w:hAnsi="Times New Roman"/>
          <w:sz w:val="28"/>
          <w:szCs w:val="28"/>
          <w:lang w:val="uk-UA" w:eastAsia="en-US"/>
        </w:rPr>
        <w:t>Camp</w:t>
      </w:r>
      <w:proofErr w:type="spellEnd"/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 Ніжин».</w:t>
      </w:r>
    </w:p>
    <w:p w:rsidR="008655D7" w:rsidRPr="00096FA0" w:rsidRDefault="001823BC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начальника управління освіти щодо виділення додаткових коштів для проведення навчально-польових зборів </w:t>
      </w:r>
      <w:r w:rsidR="00520410" w:rsidRPr="00096FA0">
        <w:rPr>
          <w:rFonts w:ascii="Times New Roman" w:hAnsi="Times New Roman"/>
          <w:sz w:val="28"/>
          <w:szCs w:val="28"/>
          <w:lang w:val="uk-UA" w:eastAsia="en-US"/>
        </w:rPr>
        <w:t xml:space="preserve">             </w:t>
      </w:r>
      <w:r w:rsidRPr="00096FA0">
        <w:rPr>
          <w:rFonts w:ascii="Times New Roman" w:hAnsi="Times New Roman"/>
          <w:sz w:val="28"/>
          <w:szCs w:val="28"/>
          <w:lang w:val="uk-UA" w:eastAsia="en-US"/>
        </w:rPr>
        <w:t>у відповідності до програми з предмету «Захист Вітчизни».</w:t>
      </w:r>
    </w:p>
    <w:p w:rsidR="001823BC" w:rsidRPr="00096FA0" w:rsidRDefault="00F0252A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lastRenderedPageBreak/>
        <w:t>Про розгляд звернення начальника управління освіти щодо виділення додаткових коштів на проектування та облаштування засобів дистанційної передачі даних на комерційному вузлі обліку природного газу.</w:t>
      </w:r>
    </w:p>
    <w:p w:rsidR="00F0252A" w:rsidRPr="00096FA0" w:rsidRDefault="00F0252A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>Про розгляд звернення начальника управління освіти щодо виділення додаткових коштів на закупівлю звукового обладнання для актової зали ЗОШ І-ІІІ ступенів №15.</w:t>
      </w:r>
    </w:p>
    <w:p w:rsidR="00F0252A" w:rsidRPr="00096FA0" w:rsidRDefault="00F0252A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заступника директора </w:t>
      </w:r>
      <w:proofErr w:type="spellStart"/>
      <w:r w:rsidRPr="00096FA0">
        <w:rPr>
          <w:rFonts w:ascii="Times New Roman" w:hAnsi="Times New Roman"/>
          <w:sz w:val="28"/>
          <w:szCs w:val="28"/>
          <w:lang w:val="uk-UA" w:eastAsia="en-US"/>
        </w:rPr>
        <w:t>МЦ</w:t>
      </w:r>
      <w:proofErr w:type="spellEnd"/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 «Спорт для всіх» щодо виділення коштів на </w:t>
      </w:r>
      <w:r w:rsidR="000D665C" w:rsidRPr="00096FA0">
        <w:rPr>
          <w:rFonts w:ascii="Times New Roman" w:hAnsi="Times New Roman"/>
          <w:sz w:val="28"/>
          <w:szCs w:val="28"/>
          <w:lang w:val="uk-UA" w:eastAsia="en-US"/>
        </w:rPr>
        <w:t>потреби підприємства.</w:t>
      </w:r>
    </w:p>
    <w:p w:rsidR="000D665C" w:rsidRPr="00096FA0" w:rsidRDefault="00CF340A" w:rsidP="00520410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>Про розгляд доручення засідання комісії (пр.№42 від 06.02.2018) стосовно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надання роз’яснень щодо дотримання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ст.6 п.3 Закону України </w:t>
      </w: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адміністративні послуги</w:t>
      </w:r>
      <w:r w:rsidRPr="00096FA0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відділом адміністративно-дозвільних процедур виконавчого комітету Ніжинської міської ради.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Король В. С.,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голова комісії</w:t>
      </w:r>
      <w:r w:rsidRPr="00096F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D0E36" w:rsidRPr="00096FA0">
        <w:rPr>
          <w:rFonts w:ascii="Times New Roman" w:hAnsi="Times New Roman"/>
          <w:sz w:val="28"/>
          <w:szCs w:val="28"/>
          <w:lang w:val="uk-UA"/>
        </w:rPr>
        <w:t>.</w:t>
      </w:r>
    </w:p>
    <w:p w:rsidR="008477B1" w:rsidRPr="00096FA0" w:rsidRDefault="008477B1" w:rsidP="00520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477B1" w:rsidRPr="00096FA0" w:rsidRDefault="008477B1" w:rsidP="00520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B86479" w:rsidRPr="00096FA0">
        <w:rPr>
          <w:rFonts w:ascii="Times New Roman" w:hAnsi="Times New Roman"/>
          <w:sz w:val="28"/>
          <w:szCs w:val="28"/>
          <w:lang w:val="uk-UA"/>
        </w:rPr>
        <w:t>4</w:t>
      </w:r>
      <w:r w:rsidRPr="00096FA0">
        <w:rPr>
          <w:rFonts w:ascii="Times New Roman" w:hAnsi="Times New Roman"/>
          <w:sz w:val="28"/>
          <w:szCs w:val="28"/>
          <w:lang w:val="uk-UA"/>
        </w:rPr>
        <w:t>, «проти» - 0, «утрималися» - 0.</w:t>
      </w:r>
    </w:p>
    <w:p w:rsidR="00B86479" w:rsidRPr="00096FA0" w:rsidRDefault="00B86479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B86479" w:rsidRPr="00096FA0" w:rsidRDefault="00B86479" w:rsidP="005204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внесення змін до рішення Ніжинської міської ради VII скликання від 24 листопада 2015 року №4-2/2015 «Про обрання голів та членів постійних комісій Ніжинської міської ради VII скликання».</w:t>
      </w:r>
    </w:p>
    <w:p w:rsidR="008477B1" w:rsidRPr="00096FA0" w:rsidRDefault="008477B1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77B73" w:rsidRPr="00096FA0" w:rsidRDefault="00252156" w:rsidP="005204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Салогуб В.В., </w:t>
      </w:r>
      <w:r w:rsidRPr="00096F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секретар Ніжинської міської ради.</w:t>
      </w:r>
    </w:p>
    <w:p w:rsidR="00982AE6" w:rsidRPr="00096FA0" w:rsidRDefault="00982AE6" w:rsidP="005204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bCs/>
          <w:sz w:val="28"/>
          <w:szCs w:val="28"/>
          <w:lang w:val="uk-UA"/>
        </w:rPr>
        <w:t xml:space="preserve">Доповів, що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постановою №1 Ніжинської міської виборчої комісії       від 24 січня 2018 р. «Про заміщення депутатів у складі Ніжинської міської ради» депутатом міської ради визнано обраною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Чернишеву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Ларису Олексіївну. Відповідно ж до статті 49 Закону України «Про місцеве </w:t>
      </w:r>
      <w:r w:rsidRPr="00096FA0">
        <w:rPr>
          <w:rFonts w:ascii="Times New Roman" w:hAnsi="Times New Roman"/>
          <w:sz w:val="28"/>
          <w:szCs w:val="28"/>
          <w:lang w:val="uk-UA"/>
        </w:rPr>
        <w:lastRenderedPageBreak/>
        <w:t>самоврядування в Україні», статті 20 Закону України «Про статус депутатів місцевих рад» депутат повинен входити до складу однієї з постійних комісій. Під час формування проекту рішення було враховано пропозиції фракції міської ради від політичної партії «Наш край».</w:t>
      </w:r>
    </w:p>
    <w:p w:rsidR="008477B1" w:rsidRPr="00096FA0" w:rsidRDefault="008477B1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477B1" w:rsidRPr="00096FA0" w:rsidRDefault="00982AE6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8477B1" w:rsidRPr="00096FA0">
        <w:rPr>
          <w:rFonts w:ascii="Times New Roman" w:hAnsi="Times New Roman"/>
          <w:sz w:val="28"/>
          <w:szCs w:val="28"/>
          <w:lang w:val="uk-UA"/>
        </w:rPr>
        <w:t>проект рішення до розгляду на сесії.</w:t>
      </w:r>
    </w:p>
    <w:p w:rsidR="008477B1" w:rsidRPr="00096FA0" w:rsidRDefault="008477B1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</w:t>
      </w:r>
      <w:r w:rsidR="00982AE6" w:rsidRPr="00096FA0">
        <w:rPr>
          <w:sz w:val="28"/>
          <w:szCs w:val="28"/>
          <w:lang w:val="uk-UA"/>
        </w:rPr>
        <w:t>4</w:t>
      </w:r>
      <w:r w:rsidRPr="00096FA0">
        <w:rPr>
          <w:sz w:val="28"/>
          <w:szCs w:val="28"/>
          <w:lang w:val="uk-UA"/>
        </w:rPr>
        <w:t>, «проти» – 0, «утрималися» – 0.</w:t>
      </w:r>
    </w:p>
    <w:p w:rsidR="005336B3" w:rsidRPr="00096FA0" w:rsidRDefault="005336B3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336B3" w:rsidRPr="00096FA0" w:rsidRDefault="005336B3" w:rsidP="005204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затвердження Програми продуктивної зайнятості населення           м. Ніжина на 2018 – 2020 роки.</w:t>
      </w:r>
    </w:p>
    <w:p w:rsidR="005336B3" w:rsidRPr="00096FA0" w:rsidRDefault="005336B3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336B3" w:rsidRPr="00096FA0" w:rsidRDefault="005336B3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Кулініч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В.М.,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УПСЗН Ніжинської міської ради.</w:t>
      </w:r>
    </w:p>
    <w:p w:rsidR="00494EF0" w:rsidRPr="00096FA0" w:rsidRDefault="00494EF0" w:rsidP="00520410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Зауважила, що прийняття цього проекту рішення сприятиме продуктивній зайнятості населення міста та  посиленню соціального захисту безробітних громадян міста.</w:t>
      </w:r>
    </w:p>
    <w:p w:rsidR="00494EF0" w:rsidRPr="00096FA0" w:rsidRDefault="00494EF0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94EF0" w:rsidRPr="00096FA0" w:rsidRDefault="00494EF0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494EF0" w:rsidRPr="00096FA0" w:rsidRDefault="00494EF0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B3EEA" w:rsidRPr="00096FA0" w:rsidRDefault="009B3EEA" w:rsidP="00520410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B3EEA" w:rsidRPr="00096FA0" w:rsidRDefault="009B3EEA" w:rsidP="00520410">
      <w:pPr>
        <w:pStyle w:val="a4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визначення закладів загальної середньої освіти для здобуття профільної освіти академічного спрямування до 2020 року.</w:t>
      </w:r>
    </w:p>
    <w:p w:rsidR="009B3EEA" w:rsidRPr="00096FA0" w:rsidRDefault="009B3EEA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B3EEA" w:rsidRPr="00096FA0" w:rsidRDefault="009B3EEA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 С.М., 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ради.</w:t>
      </w:r>
    </w:p>
    <w:p w:rsidR="009B3EEA" w:rsidRPr="00096FA0" w:rsidRDefault="009B3EEA" w:rsidP="005204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Доповів, що п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роект рішення розроблено з метою приведення мережі закладів загальної середньої освіти у відповідність до нового Закону України «Про освіту», економічної ефективності їх функціонування, підвищення якості надання освітніх послуг, особливо для випускників, у зв’язку з тим, </w:t>
      </w:r>
      <w:r w:rsidRPr="00096FA0">
        <w:rPr>
          <w:rFonts w:ascii="Times New Roman" w:hAnsi="Times New Roman"/>
          <w:sz w:val="28"/>
          <w:szCs w:val="28"/>
          <w:lang w:val="uk-UA"/>
        </w:rPr>
        <w:lastRenderedPageBreak/>
        <w:t>що профільне навчання в старшій школі спрямоване на завершення здобуття повної загальної середньої освіти, для  розвитку нахилів і здібностей учнів,  зумовлених орієнтацією на майбутню професію та з подальшими життєвими планами.</w:t>
      </w:r>
    </w:p>
    <w:p w:rsidR="009B3EEA" w:rsidRPr="00096FA0" w:rsidRDefault="009B3EEA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При підготовці даного  проекту  були враховані якісний склад педагогів, матеріально - технічне забезпечення, наповнюваність класів старшої школи, завантаженість закладів, наявність сучасних  умов 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96FA0">
        <w:rPr>
          <w:rFonts w:ascii="Times New Roman" w:hAnsi="Times New Roman"/>
          <w:sz w:val="28"/>
          <w:szCs w:val="28"/>
          <w:lang w:val="uk-UA"/>
        </w:rPr>
        <w:t>для здобуття повної загальної середньої освіти на рівні Державних стандартів.</w:t>
      </w:r>
    </w:p>
    <w:p w:rsidR="009B3EEA" w:rsidRPr="00096FA0" w:rsidRDefault="009B3EEA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На сьогодні відсутня потреба в існуючій кількості класів старшої школи тому,  що у поточному навчальному році без учнів старшої школи  працює ЗОШ І-ІІІ ступенів №5, 10 класу немає у ЗОШ І-ІІІ ступенів №6, без випускників старшої школи - і ННВК №16. Частина закладів загальної середньої освіти І-ІІІ ступенів не мають сучасного матеріально - технічного забезпечення для надання освітніх послуг з профільної освіти. Результати ЗНО випускників більшої кількості закладів загальної середньої освіти  свідчать про те, що вони не мають рівня знань та </w:t>
      </w:r>
      <w:proofErr w:type="spellStart"/>
      <w:r w:rsidRPr="00096FA0">
        <w:rPr>
          <w:rFonts w:ascii="Times New Roman" w:hAnsi="Times New Roman"/>
          <w:sz w:val="28"/>
          <w:szCs w:val="28"/>
          <w:lang w:val="uk-UA" w:eastAsia="en-US"/>
        </w:rPr>
        <w:t>компетентностей</w:t>
      </w:r>
      <w:proofErr w:type="spellEnd"/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="00520410" w:rsidRPr="00096FA0">
        <w:rPr>
          <w:rFonts w:ascii="Times New Roman" w:hAnsi="Times New Roman"/>
          <w:sz w:val="28"/>
          <w:szCs w:val="28"/>
          <w:lang w:val="uk-UA" w:eastAsia="en-US"/>
        </w:rPr>
        <w:t xml:space="preserve">              </w:t>
      </w: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що дозволяють бути сучасній молоді конкурентоспроможною на європейському ринку праці.  </w:t>
      </w:r>
    </w:p>
    <w:p w:rsidR="009B3EEA" w:rsidRPr="00096FA0" w:rsidRDefault="009B3EEA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У зв’язку з даними фактами необхідно визначити в місті  заклади загальної середньої освіти для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здобуття профільної освіти академічного спрямування до 2020 року  за певними напрямками. </w:t>
      </w:r>
    </w:p>
    <w:p w:rsidR="00261AEF" w:rsidRPr="00096FA0" w:rsidRDefault="00261AEF" w:rsidP="00520410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ВИСТУПИЛИ:</w:t>
      </w:r>
    </w:p>
    <w:p w:rsidR="00261AEF" w:rsidRPr="00096FA0" w:rsidRDefault="00261AEF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AB2438" w:rsidRPr="00096FA0" w:rsidRDefault="0011019B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Зачитав рейтинг </w:t>
      </w: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загальноосвітніх навчальних закладів </w:t>
      </w:r>
      <w:r w:rsidRPr="00096FA0">
        <w:rPr>
          <w:rFonts w:ascii="Times New Roman" w:hAnsi="Times New Roman"/>
          <w:sz w:val="28"/>
          <w:szCs w:val="28"/>
          <w:lang w:val="uk-UA" w:eastAsia="en-US"/>
        </w:rPr>
        <w:t>Чернігівської області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результати </w:t>
      </w:r>
      <w:hyperlink r:id="rId7" w:history="1">
        <w:r w:rsidRPr="00096FA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зовнішнього незалежного оцінювання</w:t>
        </w:r>
      </w:hyperlink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отримані випускниками у 2017 році, а саме </w:t>
      </w:r>
      <w:r w:rsidR="000A3F72"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місця ніжинськ</w:t>
      </w:r>
      <w:r w:rsidR="00136E57"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их ЗОШ в вищезгаданому рейтингу </w:t>
      </w:r>
      <w:r w:rsidR="00136E57" w:rsidRPr="00096F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(матеріали додаються).</w:t>
      </w:r>
      <w:r w:rsidR="00383D3B" w:rsidRPr="00096F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714875" w:rsidRPr="00096FA0" w:rsidRDefault="00383D3B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Зауважив на необхідності наявності чітких критеріїв стосовно відбору </w:t>
      </w:r>
      <w:r w:rsidRPr="00096FA0">
        <w:rPr>
          <w:rFonts w:ascii="Times New Roman" w:hAnsi="Times New Roman"/>
          <w:sz w:val="28"/>
          <w:szCs w:val="28"/>
          <w:lang w:val="uk-UA" w:eastAsia="en-US"/>
        </w:rPr>
        <w:t>шкіл міста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 w:eastAsia="en-US"/>
        </w:rPr>
        <w:t xml:space="preserve">для </w:t>
      </w:r>
      <w:r w:rsidRPr="00096FA0">
        <w:rPr>
          <w:rFonts w:ascii="Times New Roman" w:hAnsi="Times New Roman"/>
          <w:sz w:val="28"/>
          <w:szCs w:val="28"/>
          <w:lang w:val="uk-UA"/>
        </w:rPr>
        <w:t>здобуття профільної освіти академічного спрямування до 2020 року.</w:t>
      </w:r>
    </w:p>
    <w:p w:rsidR="00714875" w:rsidRPr="00096FA0" w:rsidRDefault="00711841" w:rsidP="00520410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714875" w:rsidRPr="00096FA0">
        <w:rPr>
          <w:rFonts w:ascii="Times New Roman" w:hAnsi="Times New Roman"/>
          <w:sz w:val="28"/>
          <w:szCs w:val="28"/>
          <w:lang w:val="uk-UA"/>
        </w:rPr>
        <w:t xml:space="preserve">М., </w:t>
      </w:r>
      <w:r w:rsidR="00714875" w:rsidRPr="00096FA0">
        <w:rPr>
          <w:rFonts w:ascii="Times New Roman" w:hAnsi="Times New Roman"/>
          <w:i/>
          <w:sz w:val="28"/>
          <w:szCs w:val="28"/>
          <w:lang w:val="uk-UA"/>
        </w:rPr>
        <w:t>член комісії.</w:t>
      </w:r>
    </w:p>
    <w:p w:rsidR="00F76012" w:rsidRPr="00096FA0" w:rsidRDefault="00F76012" w:rsidP="0052041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Наголосив, що необхідно відкласти дане питання та повернутися 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до його розгляду після подачі старшокласниками заяв стосовно визначення шкіл </w:t>
      </w:r>
      <w:r w:rsidR="00A77FFB" w:rsidRPr="00096FA0">
        <w:rPr>
          <w:rFonts w:ascii="Times New Roman" w:hAnsi="Times New Roman"/>
          <w:sz w:val="28"/>
          <w:szCs w:val="28"/>
          <w:lang w:val="uk-UA"/>
        </w:rPr>
        <w:t xml:space="preserve">для здобуття повної загальної середньої освіти. </w:t>
      </w:r>
    </w:p>
    <w:p w:rsidR="0035224B" w:rsidRPr="00096FA0" w:rsidRDefault="0035224B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5224B" w:rsidRPr="00096FA0" w:rsidRDefault="0035224B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Рекомендувати проект рішення до розгляду на сесії з </w:t>
      </w:r>
      <w:r w:rsidR="00005082" w:rsidRPr="00096FA0">
        <w:rPr>
          <w:rFonts w:ascii="Times New Roman" w:hAnsi="Times New Roman"/>
          <w:sz w:val="28"/>
          <w:szCs w:val="28"/>
          <w:lang w:val="uk-UA"/>
        </w:rPr>
        <w:t xml:space="preserve">зауваженнями членів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35224B" w:rsidRPr="00096FA0" w:rsidRDefault="0035224B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B3AFE" w:rsidRPr="00096FA0" w:rsidRDefault="006B3AFE" w:rsidP="00520410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B3AFE" w:rsidRPr="00096FA0" w:rsidRDefault="006B3AFE" w:rsidP="00520410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внесення змін до пункту 7 додатку 15 «Міська Програма «Молодь Ніжина» на період до 2020 року», затвердженої рішенням Ніжинської міської ради від 26.12.2016 року №8-19/2016 «Про затвердження бюджетних програм місцевого значення на 2017 рік».</w:t>
      </w:r>
    </w:p>
    <w:p w:rsidR="00566F2F" w:rsidRPr="00096FA0" w:rsidRDefault="00566F2F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66F2F" w:rsidRPr="00096FA0" w:rsidRDefault="00566F2F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Шекера</w:t>
      </w:r>
      <w:proofErr w:type="spellEnd"/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К.В. , </w:t>
      </w:r>
      <w:proofErr w:type="spellStart"/>
      <w:r w:rsidRPr="00096FA0"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 w:rsidRPr="00096FA0">
        <w:rPr>
          <w:rFonts w:ascii="Times New Roman" w:hAnsi="Times New Roman"/>
          <w:i/>
          <w:sz w:val="28"/>
          <w:szCs w:val="28"/>
          <w:lang w:val="uk-UA"/>
        </w:rPr>
        <w:t>. начальника відділу у справах сім’ї  та молоді виконавчого комітету Ніжинської міської ради.</w:t>
      </w:r>
    </w:p>
    <w:p w:rsidR="0065420B" w:rsidRPr="00096FA0" w:rsidRDefault="00AA40D2" w:rsidP="00520410">
      <w:pPr>
        <w:pStyle w:val="4"/>
        <w:tabs>
          <w:tab w:val="left" w:pos="524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>Доповіла, що даний проект рішення підготовлений</w:t>
      </w:r>
      <w:r w:rsidRPr="00096FA0">
        <w:rPr>
          <w:bCs/>
          <w:sz w:val="28"/>
          <w:szCs w:val="28"/>
          <w:lang w:val="uk-UA" w:eastAsia="uk-UA"/>
        </w:rPr>
        <w:t xml:space="preserve"> для підтримки членів команд КВК навчальних закладів міста Ніжина</w:t>
      </w:r>
      <w:r w:rsidR="005C3871" w:rsidRPr="00096FA0">
        <w:rPr>
          <w:bCs/>
          <w:sz w:val="28"/>
          <w:szCs w:val="28"/>
          <w:lang w:val="uk-UA" w:eastAsia="uk-UA"/>
        </w:rPr>
        <w:t xml:space="preserve"> </w:t>
      </w:r>
      <w:r w:rsidR="0065420B" w:rsidRPr="00096FA0">
        <w:rPr>
          <w:bCs/>
          <w:sz w:val="28"/>
          <w:szCs w:val="28"/>
          <w:lang w:val="uk-UA" w:eastAsia="uk-UA"/>
        </w:rPr>
        <w:t xml:space="preserve"> з метою</w:t>
      </w:r>
      <w:r w:rsidR="0065420B" w:rsidRPr="00096FA0">
        <w:rPr>
          <w:sz w:val="28"/>
          <w:szCs w:val="28"/>
          <w:lang w:val="uk-UA"/>
        </w:rPr>
        <w:t xml:space="preserve"> розвитку</w:t>
      </w:r>
      <w:r w:rsidR="0065420B" w:rsidRPr="00096FA0">
        <w:rPr>
          <w:bCs/>
          <w:sz w:val="28"/>
          <w:szCs w:val="28"/>
          <w:lang w:val="uk-UA" w:eastAsia="uk-UA"/>
        </w:rPr>
        <w:t xml:space="preserve"> </w:t>
      </w:r>
      <w:r w:rsidR="0065420B" w:rsidRPr="00096FA0">
        <w:rPr>
          <w:sz w:val="28"/>
          <w:szCs w:val="28"/>
          <w:lang w:val="uk-UA"/>
        </w:rPr>
        <w:t xml:space="preserve">активної </w:t>
      </w:r>
      <w:r w:rsidR="00520410" w:rsidRPr="00096FA0">
        <w:rPr>
          <w:sz w:val="28"/>
          <w:szCs w:val="28"/>
          <w:lang w:val="uk-UA"/>
        </w:rPr>
        <w:t xml:space="preserve">  </w:t>
      </w:r>
      <w:r w:rsidR="0065420B" w:rsidRPr="00096FA0">
        <w:rPr>
          <w:sz w:val="28"/>
          <w:szCs w:val="28"/>
          <w:lang w:val="uk-UA"/>
        </w:rPr>
        <w:t>та талановитої молоді міста.</w:t>
      </w:r>
    </w:p>
    <w:p w:rsidR="0053510E" w:rsidRPr="00096FA0" w:rsidRDefault="0053510E" w:rsidP="00520410">
      <w:pPr>
        <w:pStyle w:val="4"/>
        <w:tabs>
          <w:tab w:val="left" w:pos="524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Наголосила, що під час опрацювання проекту рішення змінилась назва вищезазначеного проекту рішення, а саме: </w:t>
      </w:r>
      <w:r w:rsidR="006D2302" w:rsidRPr="00096FA0">
        <w:rPr>
          <w:sz w:val="28"/>
          <w:szCs w:val="28"/>
          <w:lang w:val="uk-UA"/>
        </w:rPr>
        <w:t>«Про внесення змін до розділу VII пункту 10 міської Програми «Молодь Ніжина» на період до 2020 року, затвердженої рішенням Ніжинської міської ради від 26.12.2016 року №8-19/2016 «Про затвердження бюджетних програм місцевого значення на 2017 рік».</w:t>
      </w:r>
    </w:p>
    <w:p w:rsidR="00D70A1D" w:rsidRPr="00096FA0" w:rsidRDefault="00D70A1D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D70A1D" w:rsidRPr="00096FA0" w:rsidRDefault="00D70A1D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D70A1D" w:rsidRPr="00096FA0" w:rsidRDefault="00D70A1D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F57F7" w:rsidRPr="00096FA0" w:rsidRDefault="009F57F7" w:rsidP="005204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F57F7" w:rsidRPr="00096FA0" w:rsidRDefault="009F57F7" w:rsidP="0052041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передачу матеріальних цінностей відділу з питань фізичної культури та спорту Ніжинської міської ради Чернігівської області.</w:t>
      </w:r>
    </w:p>
    <w:p w:rsidR="00711841" w:rsidRPr="00096FA0" w:rsidRDefault="00711841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C1201" w:rsidRPr="00096FA0" w:rsidRDefault="00FC1201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Білодід С.М.,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головний спеціаліст відділу з питань фізичної та спорту.</w:t>
      </w:r>
    </w:p>
    <w:p w:rsidR="00AB14AE" w:rsidRPr="00096FA0" w:rsidRDefault="00244ED7" w:rsidP="00520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Доповів, що даний проект рішення підготовлений з метою безкоштовної </w:t>
      </w:r>
      <w:r w:rsidR="00AB14AE" w:rsidRPr="00096FA0">
        <w:rPr>
          <w:sz w:val="28"/>
          <w:szCs w:val="28"/>
          <w:lang w:val="uk-UA"/>
        </w:rPr>
        <w:t>переда</w:t>
      </w:r>
      <w:r w:rsidRPr="00096FA0">
        <w:rPr>
          <w:sz w:val="28"/>
          <w:szCs w:val="28"/>
          <w:lang w:val="uk-UA"/>
        </w:rPr>
        <w:t>чі</w:t>
      </w:r>
      <w:r w:rsidR="00AB14AE" w:rsidRPr="00096FA0">
        <w:rPr>
          <w:sz w:val="28"/>
          <w:szCs w:val="28"/>
          <w:lang w:val="uk-UA"/>
        </w:rPr>
        <w:t xml:space="preserve">  з балансу відділу з питань фізичної культури </w:t>
      </w:r>
      <w:r w:rsidR="00520410" w:rsidRPr="00096FA0">
        <w:rPr>
          <w:sz w:val="28"/>
          <w:szCs w:val="28"/>
          <w:lang w:val="uk-UA"/>
        </w:rPr>
        <w:t xml:space="preserve">             </w:t>
      </w:r>
      <w:r w:rsidR="00AB14AE" w:rsidRPr="00096FA0">
        <w:rPr>
          <w:sz w:val="28"/>
          <w:szCs w:val="28"/>
          <w:lang w:val="uk-UA"/>
        </w:rPr>
        <w:t>та спорту Ніжинської міської ради Чернігівської області на баланс управління освіти Ніжинської міської ради (</w:t>
      </w:r>
      <w:proofErr w:type="spellStart"/>
      <w:r w:rsidR="00AB14AE" w:rsidRPr="00096FA0">
        <w:rPr>
          <w:sz w:val="28"/>
          <w:szCs w:val="28"/>
          <w:lang w:val="uk-UA"/>
        </w:rPr>
        <w:t>Крапив’янський</w:t>
      </w:r>
      <w:proofErr w:type="spellEnd"/>
      <w:r w:rsidR="00AB14AE" w:rsidRPr="00096FA0">
        <w:rPr>
          <w:sz w:val="28"/>
          <w:szCs w:val="28"/>
          <w:lang w:val="uk-UA"/>
        </w:rPr>
        <w:t xml:space="preserve"> С.М.) для безкоштовного використання та без права передачі в оренду</w:t>
      </w:r>
      <w:r w:rsidRPr="00096FA0">
        <w:rPr>
          <w:sz w:val="28"/>
          <w:szCs w:val="28"/>
          <w:lang w:val="uk-UA"/>
        </w:rPr>
        <w:t xml:space="preserve"> </w:t>
      </w:r>
      <w:r w:rsidRPr="00096FA0">
        <w:rPr>
          <w:rFonts w:eastAsiaTheme="minorHAnsi"/>
          <w:sz w:val="28"/>
          <w:szCs w:val="28"/>
          <w:lang w:val="uk-UA" w:eastAsia="en-US"/>
        </w:rPr>
        <w:t>матеріальних цінностей відділу.</w:t>
      </w:r>
    </w:p>
    <w:p w:rsidR="0065420B" w:rsidRPr="00096FA0" w:rsidRDefault="0065420B" w:rsidP="00520410">
      <w:pPr>
        <w:pStyle w:val="4"/>
        <w:tabs>
          <w:tab w:val="left" w:pos="524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83560" w:rsidRPr="00096FA0" w:rsidRDefault="00483560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83560" w:rsidRPr="00096FA0" w:rsidRDefault="00483560" w:rsidP="0052041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після дотримання термінів оприлюднення на офіційному сайті Ніжинської міської ради.</w:t>
      </w:r>
    </w:p>
    <w:p w:rsidR="00483560" w:rsidRPr="00096FA0" w:rsidRDefault="00483560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483560" w:rsidRPr="00096FA0" w:rsidRDefault="00483560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F2D27" w:rsidRPr="00096FA0" w:rsidRDefault="004F2D27" w:rsidP="0052041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п.1рішення Ніжинської міської ради Чернігівської області VІ скликання № 26-65/2015 від 26.02.2015р «Про створення органу приватизації житлового фонду комунальної власності </w:t>
      </w:r>
      <w:proofErr w:type="spellStart"/>
      <w:r w:rsidRPr="00096FA0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та затвердження Положе</w:t>
      </w:r>
      <w:r w:rsidR="00660A50" w:rsidRPr="00096FA0">
        <w:rPr>
          <w:rFonts w:ascii="Times New Roman" w:hAnsi="Times New Roman"/>
          <w:b/>
          <w:sz w:val="28"/>
          <w:szCs w:val="28"/>
          <w:lang w:val="uk-UA"/>
        </w:rPr>
        <w:t xml:space="preserve">ння про орган приватизації»  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>зі змінами внесеними  рішенням Ніжинської міської ради № 12-7/2016  від   02.02.2016р. «Про внесення змін до рішення Ніжинської міської ради Чернігівської області  VІ скликання № 26-65/2015 від      26.02.2015 р.</w:t>
      </w:r>
    </w:p>
    <w:p w:rsidR="004F2D27" w:rsidRPr="00096FA0" w:rsidRDefault="004F2D27" w:rsidP="005204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4F2D27" w:rsidRPr="00096FA0" w:rsidRDefault="004F2D27" w:rsidP="00520410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96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Лях О.М., </w:t>
      </w:r>
      <w:r w:rsidRPr="00096F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начальник відділу квартирного обліку, приватизації житла          та ведення реєстру територіальної громади.</w:t>
      </w:r>
    </w:p>
    <w:p w:rsidR="004F2D27" w:rsidRPr="00096FA0" w:rsidRDefault="004F2D27" w:rsidP="00520410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>Доповіла, що даний проект рішення підготовлений з метою забезпечення ефективного здійснення повноважень посадовими особами місцевого самоврядування та враховуючи кадрові зміни серед працівників виконавчого комітету.</w:t>
      </w:r>
    </w:p>
    <w:p w:rsidR="004F2D27" w:rsidRPr="00096FA0" w:rsidRDefault="004F2D27" w:rsidP="0052041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F2D27" w:rsidRPr="00096FA0" w:rsidRDefault="004F2D27" w:rsidP="0052041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4F2D27" w:rsidRPr="00096FA0" w:rsidRDefault="004F2D27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60572" w:rsidRPr="00096FA0" w:rsidRDefault="00760572" w:rsidP="00520410">
      <w:pPr>
        <w:pStyle w:val="a4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60572" w:rsidRPr="00096FA0" w:rsidRDefault="00760572" w:rsidP="00520410">
      <w:pPr>
        <w:pStyle w:val="a4"/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96FA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РІЗНЕ</w:t>
      </w:r>
    </w:p>
    <w:p w:rsidR="00760572" w:rsidRPr="00096FA0" w:rsidRDefault="00760572" w:rsidP="00520410">
      <w:pPr>
        <w:pStyle w:val="a4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листа головного лікаря КЛПЗ «Ніжинський міський пологовий будинок» щодо розгляду можливості придбання медичного обладнання та виконання ремонтних робіт КЛПЗ «Ніжинський міський пологовий будинок».</w:t>
      </w:r>
    </w:p>
    <w:p w:rsidR="002B174E" w:rsidRPr="00096FA0" w:rsidRDefault="002B174E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 СЛУХАЛИ:</w:t>
      </w:r>
    </w:p>
    <w:p w:rsidR="002B174E" w:rsidRPr="00096FA0" w:rsidRDefault="002B174E" w:rsidP="005204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В.М.,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головний лікар КЛПЗ Ніжинський пологовий будинок.</w:t>
      </w:r>
    </w:p>
    <w:p w:rsidR="002B174E" w:rsidRPr="00096FA0" w:rsidRDefault="00E170BD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Доповів про нагальні потреби стосовно придбання медичного обладнання для КЛПЗ «Ніжинський міський пологовий будинок», 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096FA0">
        <w:rPr>
          <w:rFonts w:ascii="Times New Roman" w:hAnsi="Times New Roman"/>
          <w:sz w:val="28"/>
          <w:szCs w:val="28"/>
          <w:lang w:val="uk-UA"/>
        </w:rPr>
        <w:t>а саме: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операційного столу – 245 000 грн. та реанімаційного столу 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096FA0">
        <w:rPr>
          <w:rFonts w:ascii="Times New Roman" w:hAnsi="Times New Roman"/>
          <w:sz w:val="28"/>
          <w:szCs w:val="28"/>
          <w:lang w:val="uk-UA"/>
        </w:rPr>
        <w:t>для новонароджених «Драгер» - 750000 грн.</w:t>
      </w:r>
      <w:r w:rsidR="00DA6AE1" w:rsidRPr="00096FA0">
        <w:rPr>
          <w:rFonts w:ascii="Times New Roman" w:hAnsi="Times New Roman"/>
          <w:sz w:val="28"/>
          <w:szCs w:val="28"/>
          <w:lang w:val="uk-UA"/>
        </w:rPr>
        <w:t xml:space="preserve"> Зауважив, що дане медичне обладнання необхідне для покращення якості надання аку</w:t>
      </w:r>
      <w:r w:rsidR="000779F4" w:rsidRPr="00096FA0">
        <w:rPr>
          <w:rFonts w:ascii="Times New Roman" w:hAnsi="Times New Roman"/>
          <w:sz w:val="28"/>
          <w:szCs w:val="28"/>
          <w:lang w:val="uk-UA"/>
        </w:rPr>
        <w:t xml:space="preserve">шерсько-гінекологічної допомоги </w:t>
      </w:r>
      <w:r w:rsidR="000779F4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DC22B2" w:rsidRPr="00096FA0" w:rsidRDefault="00DC22B2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C22B2" w:rsidRPr="00096FA0" w:rsidRDefault="00DC22B2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 </w:t>
      </w:r>
    </w:p>
    <w:p w:rsidR="00DC22B2" w:rsidRPr="00096FA0" w:rsidRDefault="00DC22B2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lastRenderedPageBreak/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80669" w:rsidRPr="00096FA0" w:rsidRDefault="00980669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980669" w:rsidRPr="00096FA0" w:rsidRDefault="00980669" w:rsidP="00520410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Про розгляд питання щодо виділення додаткових коштів по КПКВ «Багатопрофільна стаціонарна медична допомога населенню».</w:t>
      </w:r>
    </w:p>
    <w:p w:rsidR="00B15804" w:rsidRPr="00096FA0" w:rsidRDefault="00B15804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15804" w:rsidRPr="00096FA0" w:rsidRDefault="00B15804" w:rsidP="00520410">
      <w:pPr>
        <w:spacing w:after="0" w:line="36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О.М.,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головний лікар Ніжинської ЦМЛ ім. М. Галицького.</w:t>
      </w:r>
    </w:p>
    <w:p w:rsidR="00B15804" w:rsidRPr="00096FA0" w:rsidRDefault="00F2383C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Звернувся з проханням розглянути звернення стосовно виділення додаткових коштів по КПКВ 0312010 «Багатопрофільна стаціонарна медична допомога населенню» </w:t>
      </w:r>
      <w:r w:rsidR="00B15804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B15804" w:rsidRPr="00096FA0" w:rsidRDefault="00B15804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57C12" w:rsidRPr="00096FA0" w:rsidRDefault="00B15804" w:rsidP="00520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sz w:val="28"/>
          <w:szCs w:val="28"/>
          <w:lang w:val="uk-UA"/>
        </w:rPr>
        <w:t xml:space="preserve"> </w:t>
      </w:r>
      <w:r w:rsidRPr="00096FA0">
        <w:rPr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C57C12" w:rsidRPr="00096FA0">
        <w:rPr>
          <w:sz w:val="28"/>
          <w:szCs w:val="28"/>
          <w:lang w:val="uk-UA"/>
        </w:rPr>
        <w:t xml:space="preserve">                з рекомендаціями комісії розглянути можливість першочергового виділення 40 </w:t>
      </w:r>
      <w:proofErr w:type="spellStart"/>
      <w:r w:rsidR="00C57C12" w:rsidRPr="00096FA0">
        <w:rPr>
          <w:sz w:val="28"/>
          <w:szCs w:val="28"/>
          <w:lang w:val="uk-UA"/>
        </w:rPr>
        <w:t>тис.грн</w:t>
      </w:r>
      <w:proofErr w:type="spellEnd"/>
      <w:r w:rsidR="00C57C12" w:rsidRPr="00096FA0">
        <w:rPr>
          <w:sz w:val="28"/>
          <w:szCs w:val="28"/>
          <w:lang w:val="uk-UA"/>
        </w:rPr>
        <w:t xml:space="preserve">. з місцевого бюджету на придбання </w:t>
      </w:r>
      <w:proofErr w:type="spellStart"/>
      <w:r w:rsidR="00C57C12" w:rsidRPr="00096FA0">
        <w:rPr>
          <w:sz w:val="28"/>
          <w:szCs w:val="28"/>
          <w:lang w:val="uk-UA"/>
        </w:rPr>
        <w:t>антирабічних</w:t>
      </w:r>
      <w:proofErr w:type="spellEnd"/>
      <w:r w:rsidR="00C57C12" w:rsidRPr="00096FA0">
        <w:rPr>
          <w:sz w:val="28"/>
          <w:szCs w:val="28"/>
          <w:lang w:val="uk-UA"/>
        </w:rPr>
        <w:t xml:space="preserve"> препаратів        (за міською цільовою Програмою імунопрофілактики інфекційних захворювань за епідемічними показниками на 2018 рік) та за результатами перерозподілу вільних залишків за І квартал 2018 передбачити виділення коштів  на оплату послуг за лабораторне обстеження працівників освіти </w:t>
      </w:r>
      <w:r w:rsidR="00520410" w:rsidRPr="00096FA0">
        <w:rPr>
          <w:sz w:val="28"/>
          <w:szCs w:val="28"/>
          <w:lang w:val="uk-UA"/>
        </w:rPr>
        <w:t xml:space="preserve">       на кишкову групу </w:t>
      </w:r>
      <w:r w:rsidR="00C57C12" w:rsidRPr="00096FA0">
        <w:rPr>
          <w:sz w:val="28"/>
          <w:szCs w:val="28"/>
          <w:lang w:val="uk-UA"/>
        </w:rPr>
        <w:t xml:space="preserve">і придбання медичного обладнання  (діагностичного аудіометру). </w:t>
      </w:r>
    </w:p>
    <w:p w:rsidR="00B15804" w:rsidRPr="00096FA0" w:rsidRDefault="00B15804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96D68" w:rsidRPr="00096FA0" w:rsidRDefault="00396D68" w:rsidP="005204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396D68" w:rsidRPr="00096FA0" w:rsidRDefault="00396D68" w:rsidP="00520410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листа директора НКМ </w:t>
      </w:r>
      <w:proofErr w:type="spellStart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ім.І.Спаського</w:t>
      </w:r>
      <w:proofErr w:type="spellEnd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520410"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щодо розгляду виділення додаткових коштів на оплату послуг       за відвідування школярами музейного комплексу міста.</w:t>
      </w:r>
    </w:p>
    <w:p w:rsidR="00396D68" w:rsidRPr="00096FA0" w:rsidRDefault="00396D68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F4901" w:rsidRPr="00096FA0" w:rsidRDefault="008F4901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lastRenderedPageBreak/>
        <w:t>Дудченко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Г.М.,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 xml:space="preserve">директор НКМ </w:t>
      </w:r>
      <w:proofErr w:type="spellStart"/>
      <w:r w:rsidRPr="00096FA0">
        <w:rPr>
          <w:rFonts w:ascii="Times New Roman" w:hAnsi="Times New Roman"/>
          <w:i/>
          <w:sz w:val="28"/>
          <w:szCs w:val="28"/>
          <w:lang w:val="uk-UA"/>
        </w:rPr>
        <w:t>ім.І.Спаського</w:t>
      </w:r>
      <w:proofErr w:type="spellEnd"/>
      <w:r w:rsidRPr="00096FA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96D68" w:rsidRPr="00096FA0" w:rsidRDefault="009F571B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Звернувся з пропозицією до міської ради посприяти у відновленні співпраці між НКМ ім. І</w:t>
      </w:r>
      <w:r w:rsidR="00B1440B" w:rsidRPr="00096FA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B1440B" w:rsidRPr="00096FA0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="00B1440B" w:rsidRPr="00096FA0">
        <w:rPr>
          <w:rFonts w:ascii="Times New Roman" w:hAnsi="Times New Roman"/>
          <w:sz w:val="28"/>
          <w:szCs w:val="28"/>
          <w:lang w:val="uk-UA"/>
        </w:rPr>
        <w:t xml:space="preserve"> та управління освіти по укладенню угоди про відвідування школярами музейного комплексу міста </w:t>
      </w:r>
      <w:r w:rsidR="00396D68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396D68" w:rsidRPr="00096FA0" w:rsidRDefault="00396D68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F1037" w:rsidRPr="00096FA0" w:rsidRDefault="00396D68" w:rsidP="00520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sz w:val="28"/>
          <w:szCs w:val="28"/>
          <w:lang w:val="uk-UA"/>
        </w:rPr>
        <w:t xml:space="preserve"> </w:t>
      </w:r>
      <w:r w:rsidRPr="00096FA0">
        <w:rPr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               з рекомендаціями комісії </w:t>
      </w:r>
      <w:r w:rsidR="001F1037" w:rsidRPr="00096FA0">
        <w:rPr>
          <w:sz w:val="28"/>
          <w:szCs w:val="28"/>
          <w:lang w:val="uk-UA"/>
        </w:rPr>
        <w:t xml:space="preserve">розглянути можливість виділення 27 </w:t>
      </w:r>
      <w:proofErr w:type="spellStart"/>
      <w:r w:rsidR="001F1037" w:rsidRPr="00096FA0">
        <w:rPr>
          <w:sz w:val="28"/>
          <w:szCs w:val="28"/>
          <w:lang w:val="uk-UA"/>
        </w:rPr>
        <w:t>тис.грн</w:t>
      </w:r>
      <w:proofErr w:type="spellEnd"/>
      <w:r w:rsidR="001F1037" w:rsidRPr="00096FA0">
        <w:rPr>
          <w:sz w:val="28"/>
          <w:szCs w:val="28"/>
          <w:lang w:val="uk-UA"/>
        </w:rPr>
        <w:t>.</w:t>
      </w:r>
      <w:r w:rsidR="00520410" w:rsidRPr="00096FA0">
        <w:rPr>
          <w:sz w:val="28"/>
          <w:szCs w:val="28"/>
          <w:lang w:val="uk-UA"/>
        </w:rPr>
        <w:t xml:space="preserve">           </w:t>
      </w:r>
      <w:r w:rsidR="001F1037" w:rsidRPr="00096FA0">
        <w:rPr>
          <w:sz w:val="28"/>
          <w:szCs w:val="28"/>
          <w:lang w:val="uk-UA"/>
        </w:rPr>
        <w:t xml:space="preserve"> з місцевого бюджету на оплату послуг музею. </w:t>
      </w:r>
    </w:p>
    <w:p w:rsidR="00396D68" w:rsidRPr="00096FA0" w:rsidRDefault="00396D68" w:rsidP="005204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12296" w:rsidRPr="00096FA0" w:rsidRDefault="00E12296" w:rsidP="005204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12296" w:rsidRPr="00096FA0" w:rsidRDefault="00E12296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звернення оргкомітету заходу «Регіональна (не)конференція міні-Ed </w:t>
      </w:r>
      <w:proofErr w:type="spellStart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Camp</w:t>
      </w:r>
      <w:proofErr w:type="spellEnd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Ніжин».</w:t>
      </w:r>
    </w:p>
    <w:p w:rsidR="00E12296" w:rsidRPr="00096FA0" w:rsidRDefault="00E12296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12296" w:rsidRPr="00096FA0" w:rsidRDefault="00E12296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</w:pP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Нагорна Н.М.,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вчитель ННВК №16 «Престиж» (ED </w:t>
      </w:r>
      <w:proofErr w:type="spellStart"/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Camp</w:t>
      </w:r>
      <w:proofErr w:type="spellEnd"/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 xml:space="preserve"> Ніжин).</w:t>
      </w:r>
    </w:p>
    <w:p w:rsidR="00E12296" w:rsidRPr="00096FA0" w:rsidRDefault="00E12296" w:rsidP="005204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Доповіла про звернення оргкомітету заходу «Регіональна (не) конференція міні-ED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Camp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Ніжин стосовно запрошення Ніжинської міської ради</w:t>
      </w:r>
      <w:r w:rsidR="00520410" w:rsidRPr="00096FA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та міського голови бути співорганізаторами даного заходу про можливість виділення 13,500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. з місцевого бюджету для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заходу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E12296" w:rsidRPr="00096FA0" w:rsidRDefault="00E12296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12296" w:rsidRPr="00096FA0" w:rsidRDefault="00E12296" w:rsidP="00520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sz w:val="28"/>
          <w:szCs w:val="28"/>
          <w:lang w:val="uk-UA"/>
        </w:rPr>
        <w:t xml:space="preserve"> </w:t>
      </w:r>
      <w:r w:rsidRPr="00096FA0">
        <w:rPr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</w:t>
      </w:r>
      <w:r w:rsidR="00520410" w:rsidRPr="00096FA0">
        <w:rPr>
          <w:sz w:val="28"/>
          <w:szCs w:val="28"/>
          <w:lang w:val="uk-UA"/>
        </w:rPr>
        <w:t xml:space="preserve">               </w:t>
      </w:r>
      <w:r w:rsidRPr="00096FA0">
        <w:rPr>
          <w:sz w:val="28"/>
          <w:szCs w:val="28"/>
          <w:lang w:val="uk-UA"/>
        </w:rPr>
        <w:t xml:space="preserve">з рекомендаціями комісії стосовно виділення 15 </w:t>
      </w:r>
      <w:proofErr w:type="spellStart"/>
      <w:r w:rsidRPr="00096FA0">
        <w:rPr>
          <w:sz w:val="28"/>
          <w:szCs w:val="28"/>
          <w:lang w:val="uk-UA"/>
        </w:rPr>
        <w:t>тис.грн</w:t>
      </w:r>
      <w:proofErr w:type="spellEnd"/>
      <w:r w:rsidRPr="00096FA0">
        <w:rPr>
          <w:sz w:val="28"/>
          <w:szCs w:val="28"/>
          <w:lang w:val="uk-UA"/>
        </w:rPr>
        <w:t xml:space="preserve">. з місцевого бюджету для </w:t>
      </w:r>
      <w:proofErr w:type="spellStart"/>
      <w:r w:rsidRPr="00096FA0">
        <w:rPr>
          <w:sz w:val="28"/>
          <w:szCs w:val="28"/>
          <w:lang w:val="uk-UA"/>
        </w:rPr>
        <w:t>співфінансування</w:t>
      </w:r>
      <w:proofErr w:type="spellEnd"/>
      <w:r w:rsidRPr="00096FA0">
        <w:rPr>
          <w:sz w:val="28"/>
          <w:szCs w:val="28"/>
          <w:lang w:val="uk-UA"/>
        </w:rPr>
        <w:t xml:space="preserve"> заходу.</w:t>
      </w:r>
    </w:p>
    <w:p w:rsidR="00E12296" w:rsidRPr="00096FA0" w:rsidRDefault="00E12296" w:rsidP="005204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12296" w:rsidRPr="00096FA0" w:rsidRDefault="00E12296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B63423" w:rsidRPr="00096FA0" w:rsidRDefault="00B63423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63423" w:rsidRPr="00096FA0" w:rsidRDefault="00B63423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начальника управління освіти щодо виділення додаткових коштів для проведення навчально-польових зборів у відповідності до програми з предмету «Захист Вітчизни».</w:t>
      </w:r>
    </w:p>
    <w:p w:rsidR="00B63423" w:rsidRPr="00096FA0" w:rsidRDefault="00B63423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63423" w:rsidRPr="00096FA0" w:rsidRDefault="00B63423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 С.М.,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ради.</w:t>
      </w:r>
    </w:p>
    <w:p w:rsidR="00B63423" w:rsidRPr="00096FA0" w:rsidRDefault="00B90A08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Надав інформацію стосовно звернення методиста ММК Шуляка В.М. щодо виділення додаткових коштів в сумі 25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на проведення стрільб на базі полігону в/ч В1688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Гончарівське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, яке потребує перевезення учнів </w:t>
      </w:r>
      <w:r w:rsidR="00B63423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3C05A4" w:rsidRPr="00096FA0" w:rsidRDefault="003C05A4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C05A4" w:rsidRPr="00096FA0" w:rsidRDefault="003C05A4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 </w:t>
      </w:r>
    </w:p>
    <w:p w:rsidR="003C05A4" w:rsidRPr="00096FA0" w:rsidRDefault="003C05A4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B2F49" w:rsidRPr="00096FA0" w:rsidRDefault="008B2F49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B2F49" w:rsidRPr="00096FA0" w:rsidRDefault="008B2F49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звернення начальника управління освіти щодо виділення додаткових коштів на проектування </w:t>
      </w:r>
      <w:r w:rsidR="00520410"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та облаштування засобів дистанційної передачі даних </w:t>
      </w:r>
      <w:r w:rsidR="00520410"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на комерційному вузлі обліку природного газу.</w:t>
      </w:r>
    </w:p>
    <w:p w:rsidR="008B2F49" w:rsidRPr="00096FA0" w:rsidRDefault="008B2F49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B2F49" w:rsidRPr="00096FA0" w:rsidRDefault="008B2F49" w:rsidP="00520410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Крапив’янський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 С.М.,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F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ради.</w:t>
      </w:r>
    </w:p>
    <w:p w:rsidR="008B2F49" w:rsidRPr="00096FA0" w:rsidRDefault="00370C7F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Звернувся з проханням стосовно виділення додаткових коштів  в сумі 440,0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. для облаштування точок вимірювання засобами дистанційної </w:t>
      </w:r>
      <w:r w:rsidRPr="00096FA0">
        <w:rPr>
          <w:rFonts w:ascii="Times New Roman" w:hAnsi="Times New Roman"/>
          <w:sz w:val="28"/>
          <w:szCs w:val="28"/>
          <w:lang w:val="uk-UA"/>
        </w:rPr>
        <w:lastRenderedPageBreak/>
        <w:t>передачі даних газових котелень закладів освіти згідно припису Ніжинського ПАТ «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>» №31 від 20.10.2017 року</w:t>
      </w:r>
      <w:r w:rsidR="008B2F49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8B2F49" w:rsidRPr="00096FA0" w:rsidRDefault="008B2F49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B2F49" w:rsidRPr="00096FA0" w:rsidRDefault="008B2F49" w:rsidP="0052041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660A50" w:rsidRPr="00096FA0">
        <w:rPr>
          <w:rFonts w:ascii="Times New Roman" w:hAnsi="Times New Roman"/>
          <w:sz w:val="28"/>
          <w:szCs w:val="28"/>
          <w:lang w:val="uk-UA"/>
        </w:rPr>
        <w:t>.</w:t>
      </w:r>
      <w:r w:rsidR="009931EC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A1E0F" w:rsidRPr="00096FA0">
        <w:rPr>
          <w:rFonts w:ascii="Times New Roman" w:hAnsi="Times New Roman"/>
          <w:sz w:val="28"/>
          <w:szCs w:val="28"/>
          <w:lang w:val="uk-UA"/>
        </w:rPr>
        <w:t>екоменд</w:t>
      </w:r>
      <w:r w:rsidR="00660A50" w:rsidRPr="00096FA0">
        <w:rPr>
          <w:rFonts w:ascii="Times New Roman" w:hAnsi="Times New Roman"/>
          <w:sz w:val="28"/>
          <w:szCs w:val="28"/>
          <w:lang w:val="uk-UA"/>
        </w:rPr>
        <w:t>увати</w:t>
      </w:r>
      <w:r w:rsidR="00CA1E0F" w:rsidRPr="00096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A50" w:rsidRPr="00096FA0">
        <w:rPr>
          <w:rFonts w:ascii="Times New Roman" w:hAnsi="Times New Roman"/>
          <w:sz w:val="28"/>
          <w:szCs w:val="28"/>
          <w:lang w:val="uk-UA"/>
        </w:rPr>
        <w:t xml:space="preserve">управлінню освіти </w:t>
      </w:r>
      <w:r w:rsidR="00CA1E0F" w:rsidRPr="00096FA0">
        <w:rPr>
          <w:rFonts w:ascii="Times New Roman" w:hAnsi="Times New Roman"/>
          <w:sz w:val="28"/>
          <w:szCs w:val="28"/>
          <w:lang w:val="uk-UA"/>
        </w:rPr>
        <w:t>підгот</w:t>
      </w:r>
      <w:r w:rsidR="00660A50" w:rsidRPr="00096FA0">
        <w:rPr>
          <w:rFonts w:ascii="Times New Roman" w:hAnsi="Times New Roman"/>
          <w:sz w:val="28"/>
          <w:szCs w:val="28"/>
          <w:lang w:val="uk-UA"/>
        </w:rPr>
        <w:t>увати</w:t>
      </w:r>
      <w:r w:rsidR="00CA1E0F" w:rsidRPr="00096FA0">
        <w:rPr>
          <w:rFonts w:ascii="Times New Roman" w:hAnsi="Times New Roman"/>
          <w:sz w:val="28"/>
          <w:szCs w:val="28"/>
          <w:lang w:val="uk-UA"/>
        </w:rPr>
        <w:t xml:space="preserve"> звернення до комісії НКРЕ.</w:t>
      </w:r>
      <w:r w:rsidRPr="00096F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F49" w:rsidRPr="00096FA0" w:rsidRDefault="008B2F49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D7256" w:rsidRPr="00096FA0" w:rsidRDefault="003D7256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3D7256" w:rsidRPr="00096FA0" w:rsidRDefault="003D7256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начальника управління освіти щодо виділення додаткових коштів на закупівлю звукового обладнання для актової зали ЗОШ І-ІІІ ступенів №15.</w:t>
      </w:r>
    </w:p>
    <w:p w:rsidR="009358AE" w:rsidRPr="00096FA0" w:rsidRDefault="009358AE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58AE" w:rsidRPr="00096FA0" w:rsidRDefault="009358AE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E77CB" w:rsidRPr="00096FA0" w:rsidRDefault="00CE77CB" w:rsidP="005204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Зауважив, що до управління освіти звернувся депутат 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А.М. стосовно вирішення питання облаштування актової зали ЗОШ І-ІІІ ст.№15 музичною та мультимедійною апаратурою.</w:t>
      </w:r>
    </w:p>
    <w:p w:rsidR="00DA5D89" w:rsidRPr="00096FA0" w:rsidRDefault="00DA5D89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B3519" w:rsidRPr="00096FA0" w:rsidRDefault="00520410" w:rsidP="005204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Прийняти інформацію до відома, управлінню освіти врахувати можливість передбачення коштів на 2019 рік.</w:t>
      </w:r>
    </w:p>
    <w:p w:rsidR="00DA5D89" w:rsidRPr="00096FA0" w:rsidRDefault="00DA5D89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E57D3" w:rsidRPr="00096FA0" w:rsidRDefault="005E57D3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7D3" w:rsidRPr="00096FA0" w:rsidRDefault="005E57D3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звернення заступника директора </w:t>
      </w:r>
      <w:proofErr w:type="spellStart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МЦ</w:t>
      </w:r>
      <w:proofErr w:type="spellEnd"/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«Спорт для всіх» щодо виділення коштів на потреби підприємства.</w:t>
      </w:r>
    </w:p>
    <w:p w:rsidR="00BC3EDF" w:rsidRPr="00096FA0" w:rsidRDefault="00BC3EDF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74DF8" w:rsidRPr="00096FA0" w:rsidRDefault="00274DF8" w:rsidP="005204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Коваль В.М., </w:t>
      </w:r>
      <w:r w:rsidRPr="00096FA0">
        <w:rPr>
          <w:rFonts w:ascii="Times New Roman" w:hAnsi="Times New Roman"/>
          <w:i/>
          <w:sz w:val="28"/>
          <w:szCs w:val="28"/>
          <w:lang w:val="uk-UA"/>
        </w:rPr>
        <w:t xml:space="preserve">заступник директора </w:t>
      </w:r>
      <w:proofErr w:type="spellStart"/>
      <w:r w:rsidRPr="00096FA0">
        <w:rPr>
          <w:rFonts w:ascii="Times New Roman" w:hAnsi="Times New Roman"/>
          <w:i/>
          <w:sz w:val="28"/>
          <w:szCs w:val="28"/>
          <w:lang w:val="uk-UA"/>
        </w:rPr>
        <w:t>МЦ</w:t>
      </w:r>
      <w:proofErr w:type="spellEnd"/>
      <w:r w:rsidRPr="00096FA0">
        <w:rPr>
          <w:rFonts w:ascii="Times New Roman" w:hAnsi="Times New Roman"/>
          <w:i/>
          <w:sz w:val="28"/>
          <w:szCs w:val="28"/>
          <w:lang w:val="uk-UA"/>
        </w:rPr>
        <w:t xml:space="preserve"> «Спорт для всіх».</w:t>
      </w:r>
    </w:p>
    <w:p w:rsidR="00BC3EDF" w:rsidRPr="00096FA0" w:rsidRDefault="00C7212F" w:rsidP="0052041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lastRenderedPageBreak/>
        <w:t xml:space="preserve">Зачитав службову стосовно виділення коштів на потреби </w:t>
      </w:r>
      <w:proofErr w:type="spellStart"/>
      <w:r w:rsidRPr="00096FA0">
        <w:rPr>
          <w:rFonts w:ascii="Times New Roman" w:hAnsi="Times New Roman"/>
          <w:sz w:val="28"/>
          <w:szCs w:val="28"/>
          <w:lang w:val="uk-UA"/>
        </w:rPr>
        <w:t>МЦ</w:t>
      </w:r>
      <w:proofErr w:type="spellEnd"/>
      <w:r w:rsidRPr="00096FA0">
        <w:rPr>
          <w:rFonts w:ascii="Times New Roman" w:hAnsi="Times New Roman"/>
          <w:sz w:val="28"/>
          <w:szCs w:val="28"/>
          <w:lang w:val="uk-UA"/>
        </w:rPr>
        <w:t xml:space="preserve"> «Спорт для всіх» </w:t>
      </w:r>
      <w:r w:rsidR="00BC3EDF" w:rsidRPr="00096FA0">
        <w:rPr>
          <w:rFonts w:ascii="Times New Roman" w:hAnsi="Times New Roman"/>
          <w:i/>
          <w:sz w:val="28"/>
          <w:szCs w:val="28"/>
          <w:lang w:val="uk-UA"/>
        </w:rPr>
        <w:t>(копія листа додається).</w:t>
      </w:r>
    </w:p>
    <w:p w:rsidR="00BC3EDF" w:rsidRPr="00096FA0" w:rsidRDefault="00BC3EDF" w:rsidP="005204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C3EDF" w:rsidRPr="00096FA0" w:rsidRDefault="00BC3EDF" w:rsidP="005204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96FA0">
        <w:rPr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Pr="00096FA0">
        <w:rPr>
          <w:rStyle w:val="a5"/>
          <w:b w:val="0"/>
          <w:sz w:val="28"/>
          <w:szCs w:val="28"/>
          <w:lang w:val="uk-UA"/>
        </w:rPr>
        <w:t>постійної комісії</w:t>
      </w:r>
      <w:r w:rsidRPr="00096FA0">
        <w:rPr>
          <w:rStyle w:val="a5"/>
          <w:sz w:val="28"/>
          <w:szCs w:val="28"/>
          <w:lang w:val="uk-UA"/>
        </w:rPr>
        <w:t xml:space="preserve"> </w:t>
      </w:r>
      <w:r w:rsidRPr="00096FA0">
        <w:rPr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1750DD" w:rsidRPr="00096FA0">
        <w:rPr>
          <w:sz w:val="28"/>
          <w:szCs w:val="28"/>
          <w:lang w:val="uk-UA"/>
        </w:rPr>
        <w:t>.</w:t>
      </w:r>
    </w:p>
    <w:p w:rsidR="00BC3EDF" w:rsidRPr="00096FA0" w:rsidRDefault="00BC3EDF" w:rsidP="005204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96FA0">
        <w:rPr>
          <w:b/>
          <w:sz w:val="28"/>
          <w:szCs w:val="28"/>
          <w:lang w:val="uk-UA"/>
        </w:rPr>
        <w:t>ГОЛОСУВАЛИ:</w:t>
      </w:r>
      <w:r w:rsidRPr="00096F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333F3" w:rsidRPr="00096FA0" w:rsidRDefault="000333F3" w:rsidP="005204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333F3" w:rsidRPr="00096FA0" w:rsidRDefault="000333F3" w:rsidP="00520410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доручення засідання комісії (пр.№42 </w:t>
      </w:r>
      <w:r w:rsidR="00520410" w:rsidRPr="00096F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</w:t>
      </w:r>
      <w:r w:rsidRPr="00096FA0">
        <w:rPr>
          <w:rFonts w:ascii="Times New Roman" w:hAnsi="Times New Roman"/>
          <w:b/>
          <w:sz w:val="28"/>
          <w:szCs w:val="28"/>
          <w:lang w:val="uk-UA" w:eastAsia="en-US"/>
        </w:rPr>
        <w:t>від 06.02.2018) стосовно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FA0">
        <w:rPr>
          <w:rStyle w:val="a5"/>
          <w:rFonts w:ascii="Times New Roman" w:hAnsi="Times New Roman"/>
          <w:sz w:val="28"/>
          <w:szCs w:val="28"/>
          <w:lang w:val="uk-UA"/>
        </w:rPr>
        <w:t>надання роз’яснень щодо дотримання</w:t>
      </w:r>
      <w:r w:rsidRPr="00096F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096FA0">
        <w:rPr>
          <w:rFonts w:ascii="Times New Roman" w:hAnsi="Times New Roman"/>
          <w:b/>
          <w:sz w:val="28"/>
          <w:szCs w:val="28"/>
          <w:lang w:val="uk-UA"/>
        </w:rPr>
        <w:t xml:space="preserve">ст.6 п.3 Закону України </w:t>
      </w:r>
      <w:r w:rsidRPr="00096FA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адміністративні послуги</w:t>
      </w: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96FA0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відділом</w:t>
      </w:r>
      <w:r w:rsidRPr="00096FA0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96FA0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адміністративно-дозвільних процедур виконавчого комітету Ніжинської міської ради.</w:t>
      </w:r>
    </w:p>
    <w:p w:rsidR="009358AE" w:rsidRPr="00096FA0" w:rsidRDefault="000333F3" w:rsidP="00520410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6FA0">
        <w:rPr>
          <w:rFonts w:ascii="Times New Roman" w:hAnsi="Times New Roman"/>
          <w:i/>
          <w:sz w:val="28"/>
          <w:szCs w:val="28"/>
          <w:lang w:val="uk-UA"/>
        </w:rPr>
        <w:t>(Інформацію прийняти до відома).</w:t>
      </w:r>
    </w:p>
    <w:p w:rsidR="008477B1" w:rsidRPr="00096FA0" w:rsidRDefault="008477B1" w:rsidP="00520410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i/>
          <w:sz w:val="28"/>
          <w:szCs w:val="28"/>
          <w:u w:val="single"/>
          <w:lang w:val="uk-UA"/>
        </w:rPr>
      </w:pPr>
    </w:p>
    <w:p w:rsidR="008477B1" w:rsidRPr="00096FA0" w:rsidRDefault="008477B1" w:rsidP="008477B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6FA0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8477B1" w:rsidRPr="00096FA0" w:rsidRDefault="008477B1" w:rsidP="008477B1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477B1" w:rsidRPr="00096FA0" w:rsidRDefault="008477B1" w:rsidP="008477B1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8477B1" w:rsidRPr="00096FA0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739"/>
    <w:multiLevelType w:val="hybridMultilevel"/>
    <w:tmpl w:val="AFACECBE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44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32A"/>
    <w:multiLevelType w:val="hybridMultilevel"/>
    <w:tmpl w:val="3A60E784"/>
    <w:lvl w:ilvl="0" w:tplc="2014111E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21E4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45134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28"/>
    <w:multiLevelType w:val="hybridMultilevel"/>
    <w:tmpl w:val="ED08DF9A"/>
    <w:lvl w:ilvl="0" w:tplc="FE1C4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7EEE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6627"/>
    <w:multiLevelType w:val="hybridMultilevel"/>
    <w:tmpl w:val="999A53D0"/>
    <w:lvl w:ilvl="0" w:tplc="64FCA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5B1"/>
    <w:multiLevelType w:val="hybridMultilevel"/>
    <w:tmpl w:val="0428D794"/>
    <w:lvl w:ilvl="0" w:tplc="11A06F06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B08C9"/>
    <w:multiLevelType w:val="hybridMultilevel"/>
    <w:tmpl w:val="6B1EF5D2"/>
    <w:lvl w:ilvl="0" w:tplc="E3A03304">
      <w:start w:val="1"/>
      <w:numFmt w:val="upperRoman"/>
      <w:lvlText w:val="%1."/>
      <w:lvlJc w:val="righ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2E12E8"/>
    <w:multiLevelType w:val="hybridMultilevel"/>
    <w:tmpl w:val="0F08231E"/>
    <w:lvl w:ilvl="0" w:tplc="33FE26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67CE8"/>
    <w:multiLevelType w:val="hybridMultilevel"/>
    <w:tmpl w:val="4FE6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05309"/>
    <w:multiLevelType w:val="hybridMultilevel"/>
    <w:tmpl w:val="92A439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DE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0B3F8B"/>
    <w:multiLevelType w:val="hybridMultilevel"/>
    <w:tmpl w:val="1194A116"/>
    <w:lvl w:ilvl="0" w:tplc="D0946C28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6146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B0D77"/>
    <w:multiLevelType w:val="hybridMultilevel"/>
    <w:tmpl w:val="85A8F18C"/>
    <w:lvl w:ilvl="0" w:tplc="8CAC4F1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2DF2"/>
    <w:multiLevelType w:val="hybridMultilevel"/>
    <w:tmpl w:val="4E1603F2"/>
    <w:lvl w:ilvl="0" w:tplc="D60E971E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33108"/>
    <w:multiLevelType w:val="hybridMultilevel"/>
    <w:tmpl w:val="8F0E7078"/>
    <w:lvl w:ilvl="0" w:tplc="336630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46774"/>
    <w:multiLevelType w:val="hybridMultilevel"/>
    <w:tmpl w:val="29E248AC"/>
    <w:lvl w:ilvl="0" w:tplc="FCCA5C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C5386"/>
    <w:multiLevelType w:val="hybridMultilevel"/>
    <w:tmpl w:val="24DC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4406"/>
    <w:multiLevelType w:val="hybridMultilevel"/>
    <w:tmpl w:val="44248616"/>
    <w:lvl w:ilvl="0" w:tplc="D57ED8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59D8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F71E7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633294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5F2B09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B536FF"/>
    <w:multiLevelType w:val="hybridMultilevel"/>
    <w:tmpl w:val="02BE8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86CC1"/>
    <w:multiLevelType w:val="hybridMultilevel"/>
    <w:tmpl w:val="29AE729E"/>
    <w:lvl w:ilvl="0" w:tplc="B10A58C6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781E"/>
    <w:multiLevelType w:val="hybridMultilevel"/>
    <w:tmpl w:val="B328B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A6136E"/>
    <w:multiLevelType w:val="hybridMultilevel"/>
    <w:tmpl w:val="1DE8BEA2"/>
    <w:lvl w:ilvl="0" w:tplc="BE566358">
      <w:start w:val="5"/>
      <w:numFmt w:val="upperRoman"/>
      <w:lvlText w:val="%1."/>
      <w:lvlJc w:val="right"/>
      <w:pPr>
        <w:ind w:left="9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B3B54"/>
    <w:multiLevelType w:val="hybridMultilevel"/>
    <w:tmpl w:val="7B8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54B8B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C54AF3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1977E1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77383"/>
    <w:multiLevelType w:val="hybridMultilevel"/>
    <w:tmpl w:val="A41AED60"/>
    <w:lvl w:ilvl="0" w:tplc="3D6CA47E">
      <w:start w:val="7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A6984"/>
    <w:multiLevelType w:val="hybridMultilevel"/>
    <w:tmpl w:val="84AC57B6"/>
    <w:lvl w:ilvl="0" w:tplc="4E988B3E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324A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80B74"/>
    <w:multiLevelType w:val="hybridMultilevel"/>
    <w:tmpl w:val="05AC03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E6FAA"/>
    <w:multiLevelType w:val="hybridMultilevel"/>
    <w:tmpl w:val="320673D0"/>
    <w:lvl w:ilvl="0" w:tplc="9A88F14E">
      <w:start w:val="3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1D64D6"/>
    <w:multiLevelType w:val="hybridMultilevel"/>
    <w:tmpl w:val="4418E142"/>
    <w:lvl w:ilvl="0" w:tplc="68AE6C1A">
      <w:start w:val="2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E5D57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23CE5"/>
    <w:multiLevelType w:val="hybridMultilevel"/>
    <w:tmpl w:val="BB147FA4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5172A"/>
    <w:multiLevelType w:val="hybridMultilevel"/>
    <w:tmpl w:val="1456ACCC"/>
    <w:lvl w:ilvl="0" w:tplc="9EF6EC38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46E96"/>
    <w:multiLevelType w:val="hybridMultilevel"/>
    <w:tmpl w:val="93941AB8"/>
    <w:lvl w:ilvl="0" w:tplc="DE064C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13D30"/>
    <w:multiLevelType w:val="hybridMultilevel"/>
    <w:tmpl w:val="43A2309A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0441B"/>
    <w:multiLevelType w:val="hybridMultilevel"/>
    <w:tmpl w:val="16D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42AFD"/>
    <w:multiLevelType w:val="hybridMultilevel"/>
    <w:tmpl w:val="F154DC64"/>
    <w:lvl w:ilvl="0" w:tplc="6EE0F288">
      <w:start w:val="4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7"/>
  </w:num>
  <w:num w:numId="12">
    <w:abstractNumId w:val="20"/>
  </w:num>
  <w:num w:numId="13">
    <w:abstractNumId w:val="4"/>
  </w:num>
  <w:num w:numId="14">
    <w:abstractNumId w:val="24"/>
  </w:num>
  <w:num w:numId="15">
    <w:abstractNumId w:val="21"/>
  </w:num>
  <w:num w:numId="16">
    <w:abstractNumId w:val="22"/>
  </w:num>
  <w:num w:numId="17">
    <w:abstractNumId w:val="33"/>
  </w:num>
  <w:num w:numId="18">
    <w:abstractNumId w:val="28"/>
  </w:num>
  <w:num w:numId="19">
    <w:abstractNumId w:val="7"/>
  </w:num>
  <w:num w:numId="20">
    <w:abstractNumId w:val="36"/>
  </w:num>
  <w:num w:numId="21">
    <w:abstractNumId w:val="5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5"/>
  </w:num>
  <w:num w:numId="27">
    <w:abstractNumId w:val="30"/>
  </w:num>
  <w:num w:numId="28">
    <w:abstractNumId w:val="10"/>
  </w:num>
  <w:num w:numId="29">
    <w:abstractNumId w:val="27"/>
  </w:num>
  <w:num w:numId="30">
    <w:abstractNumId w:val="13"/>
  </w:num>
  <w:num w:numId="31">
    <w:abstractNumId w:val="8"/>
  </w:num>
  <w:num w:numId="32">
    <w:abstractNumId w:val="3"/>
  </w:num>
  <w:num w:numId="33">
    <w:abstractNumId w:val="26"/>
  </w:num>
  <w:num w:numId="34">
    <w:abstractNumId w:val="32"/>
  </w:num>
  <w:num w:numId="35">
    <w:abstractNumId w:val="41"/>
  </w:num>
  <w:num w:numId="36">
    <w:abstractNumId w:val="35"/>
  </w:num>
  <w:num w:numId="37">
    <w:abstractNumId w:val="25"/>
  </w:num>
  <w:num w:numId="38">
    <w:abstractNumId w:val="0"/>
  </w:num>
  <w:num w:numId="39">
    <w:abstractNumId w:val="42"/>
  </w:num>
  <w:num w:numId="40">
    <w:abstractNumId w:val="6"/>
  </w:num>
  <w:num w:numId="41">
    <w:abstractNumId w:val="12"/>
  </w:num>
  <w:num w:numId="42">
    <w:abstractNumId w:val="31"/>
  </w:num>
  <w:num w:numId="43">
    <w:abstractNumId w:val="9"/>
  </w:num>
  <w:num w:numId="44">
    <w:abstractNumId w:val="34"/>
  </w:num>
  <w:num w:numId="45">
    <w:abstractNumId w:val="15"/>
  </w:num>
  <w:num w:numId="46">
    <w:abstractNumId w:val="44"/>
  </w:num>
  <w:num w:numId="47">
    <w:abstractNumId w:val="17"/>
  </w:num>
  <w:num w:numId="48">
    <w:abstractNumId w:val="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B1"/>
    <w:rsid w:val="00005082"/>
    <w:rsid w:val="000179AB"/>
    <w:rsid w:val="000333F3"/>
    <w:rsid w:val="00042BB2"/>
    <w:rsid w:val="0005298F"/>
    <w:rsid w:val="00057884"/>
    <w:rsid w:val="000779F4"/>
    <w:rsid w:val="00096FA0"/>
    <w:rsid w:val="000A3F72"/>
    <w:rsid w:val="000B4F05"/>
    <w:rsid w:val="000D665C"/>
    <w:rsid w:val="0011019B"/>
    <w:rsid w:val="00136E57"/>
    <w:rsid w:val="001750DD"/>
    <w:rsid w:val="001823BC"/>
    <w:rsid w:val="001D650F"/>
    <w:rsid w:val="001F1037"/>
    <w:rsid w:val="00226E4D"/>
    <w:rsid w:val="00244ED7"/>
    <w:rsid w:val="00252156"/>
    <w:rsid w:val="00261AEF"/>
    <w:rsid w:val="00274DF8"/>
    <w:rsid w:val="00287DCC"/>
    <w:rsid w:val="002B174E"/>
    <w:rsid w:val="00304D74"/>
    <w:rsid w:val="0035224B"/>
    <w:rsid w:val="00370C7F"/>
    <w:rsid w:val="0037752C"/>
    <w:rsid w:val="00377B73"/>
    <w:rsid w:val="00383D3B"/>
    <w:rsid w:val="003922F7"/>
    <w:rsid w:val="00396D68"/>
    <w:rsid w:val="003C05A4"/>
    <w:rsid w:val="003D7256"/>
    <w:rsid w:val="00483560"/>
    <w:rsid w:val="00494EF0"/>
    <w:rsid w:val="004B3519"/>
    <w:rsid w:val="004E35E6"/>
    <w:rsid w:val="004F2D27"/>
    <w:rsid w:val="004F65F3"/>
    <w:rsid w:val="00504289"/>
    <w:rsid w:val="00520410"/>
    <w:rsid w:val="0052169E"/>
    <w:rsid w:val="00522D53"/>
    <w:rsid w:val="005336B3"/>
    <w:rsid w:val="0053510E"/>
    <w:rsid w:val="00566F2F"/>
    <w:rsid w:val="005764D6"/>
    <w:rsid w:val="005C3871"/>
    <w:rsid w:val="005E57D3"/>
    <w:rsid w:val="006237B1"/>
    <w:rsid w:val="0065420B"/>
    <w:rsid w:val="00660A50"/>
    <w:rsid w:val="006B3AFE"/>
    <w:rsid w:val="006D2302"/>
    <w:rsid w:val="006D297F"/>
    <w:rsid w:val="006D36CD"/>
    <w:rsid w:val="006D3CFD"/>
    <w:rsid w:val="00711841"/>
    <w:rsid w:val="00714875"/>
    <w:rsid w:val="00760572"/>
    <w:rsid w:val="00783737"/>
    <w:rsid w:val="007D1D2D"/>
    <w:rsid w:val="007E7B0E"/>
    <w:rsid w:val="008477B1"/>
    <w:rsid w:val="008655D7"/>
    <w:rsid w:val="008B2F49"/>
    <w:rsid w:val="008B494A"/>
    <w:rsid w:val="008F4901"/>
    <w:rsid w:val="0090033C"/>
    <w:rsid w:val="009358AE"/>
    <w:rsid w:val="00956FBD"/>
    <w:rsid w:val="0097210F"/>
    <w:rsid w:val="00980669"/>
    <w:rsid w:val="00982AE6"/>
    <w:rsid w:val="009931EC"/>
    <w:rsid w:val="00995B2A"/>
    <w:rsid w:val="009B3EEA"/>
    <w:rsid w:val="009D0E36"/>
    <w:rsid w:val="009F3A00"/>
    <w:rsid w:val="009F571B"/>
    <w:rsid w:val="009F57F7"/>
    <w:rsid w:val="00A62C8F"/>
    <w:rsid w:val="00A77FFB"/>
    <w:rsid w:val="00A83ACA"/>
    <w:rsid w:val="00AA40D2"/>
    <w:rsid w:val="00AB14AE"/>
    <w:rsid w:val="00AB2438"/>
    <w:rsid w:val="00AE7D4C"/>
    <w:rsid w:val="00B1440B"/>
    <w:rsid w:val="00B15804"/>
    <w:rsid w:val="00B63423"/>
    <w:rsid w:val="00B67D4D"/>
    <w:rsid w:val="00B86479"/>
    <w:rsid w:val="00B90A08"/>
    <w:rsid w:val="00BC3EDF"/>
    <w:rsid w:val="00BF037E"/>
    <w:rsid w:val="00C13CC7"/>
    <w:rsid w:val="00C57C12"/>
    <w:rsid w:val="00C7212F"/>
    <w:rsid w:val="00CA1E0F"/>
    <w:rsid w:val="00CE77CB"/>
    <w:rsid w:val="00CF340A"/>
    <w:rsid w:val="00D70A1D"/>
    <w:rsid w:val="00D93A8B"/>
    <w:rsid w:val="00DA5D89"/>
    <w:rsid w:val="00DA6AE1"/>
    <w:rsid w:val="00DC22B2"/>
    <w:rsid w:val="00DD7FB4"/>
    <w:rsid w:val="00E12296"/>
    <w:rsid w:val="00E170BD"/>
    <w:rsid w:val="00EC5853"/>
    <w:rsid w:val="00ED6B41"/>
    <w:rsid w:val="00F0252A"/>
    <w:rsid w:val="00F2383C"/>
    <w:rsid w:val="00F76012"/>
    <w:rsid w:val="00FB5BCF"/>
    <w:rsid w:val="00FC1201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77B1"/>
    <w:pPr>
      <w:ind w:left="720"/>
      <w:contextualSpacing/>
    </w:pPr>
  </w:style>
  <w:style w:type="paragraph" w:customStyle="1" w:styleId="Standard">
    <w:name w:val="Standard"/>
    <w:uiPriority w:val="99"/>
    <w:rsid w:val="008477B1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847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7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1019B"/>
    <w:rPr>
      <w:color w:val="0000FF"/>
      <w:u w:val="single"/>
    </w:rPr>
  </w:style>
  <w:style w:type="paragraph" w:customStyle="1" w:styleId="4">
    <w:name w:val="Обычный4"/>
    <w:rsid w:val="0065420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vita.ua/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AB4B-DBAF-4D36-BBC0-29CDE7E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2018-02-27T09:50:00Z</dcterms:created>
  <dcterms:modified xsi:type="dcterms:W3CDTF">2018-03-12T13:15:00Z</dcterms:modified>
</cp:coreProperties>
</file>